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23" w:rsidRPr="00412C23" w:rsidRDefault="00412C23" w:rsidP="00412C23">
      <w:pPr>
        <w:spacing w:line="480" w:lineRule="auto"/>
        <w:jc w:val="center"/>
        <w:rPr>
          <w:rFonts w:ascii="Comic Sans MS" w:hAnsi="Comic Sans MS"/>
          <w:sz w:val="36"/>
          <w:szCs w:val="36"/>
        </w:rPr>
      </w:pPr>
      <w:r w:rsidRPr="00412C23">
        <w:rPr>
          <w:rFonts w:ascii="Comic Sans MS" w:hAnsi="Comic Sans MS"/>
          <w:sz w:val="36"/>
          <w:szCs w:val="36"/>
        </w:rPr>
        <w:t>How do YOU join FFA? Pay your FFA dues soon.</w:t>
      </w:r>
    </w:p>
    <w:p w:rsidR="00412C23" w:rsidRDefault="00412C23" w:rsidP="00412C23">
      <w:pPr>
        <w:spacing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412C23">
        <w:rPr>
          <w:rFonts w:ascii="Comic Sans MS" w:hAnsi="Comic Sans MS"/>
          <w:b/>
          <w:sz w:val="48"/>
          <w:szCs w:val="48"/>
          <w:u w:val="single"/>
        </w:rPr>
        <w:t>Anyone</w:t>
      </w:r>
      <w:r w:rsidRPr="00412C23">
        <w:rPr>
          <w:rFonts w:ascii="Comic Sans MS" w:hAnsi="Comic Sans MS"/>
          <w:b/>
          <w:sz w:val="48"/>
          <w:szCs w:val="48"/>
        </w:rPr>
        <w:t xml:space="preserve"> in an Ag class may join</w:t>
      </w:r>
      <w:r w:rsidR="002830D7">
        <w:rPr>
          <w:rFonts w:ascii="Comic Sans MS" w:hAnsi="Comic Sans MS"/>
          <w:b/>
          <w:sz w:val="48"/>
          <w:szCs w:val="48"/>
        </w:rPr>
        <w:t xml:space="preserve"> by paying your dues of only $25</w:t>
      </w:r>
      <w:r w:rsidRPr="00412C23">
        <w:rPr>
          <w:rFonts w:ascii="Comic Sans MS" w:hAnsi="Comic Sans MS"/>
          <w:b/>
          <w:sz w:val="48"/>
          <w:szCs w:val="48"/>
        </w:rPr>
        <w:t>!</w:t>
      </w:r>
    </w:p>
    <w:p w:rsidR="00412C23" w:rsidRDefault="00412C23" w:rsidP="00412C23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412C23">
        <w:rPr>
          <w:rFonts w:ascii="Comic Sans MS" w:hAnsi="Comic Sans MS"/>
          <w:sz w:val="32"/>
          <w:szCs w:val="32"/>
        </w:rPr>
        <w:t>Your dues must be paid in order to become a Cy Falls FFA member. This simple fee must be paid in order to participate in any FFA activities, including</w:t>
      </w:r>
      <w:r>
        <w:rPr>
          <w:rFonts w:ascii="Comic Sans MS" w:hAnsi="Comic Sans MS"/>
          <w:sz w:val="32"/>
          <w:szCs w:val="32"/>
        </w:rPr>
        <w:t xml:space="preserve"> showing an animal for Cy Falls</w:t>
      </w:r>
      <w:r w:rsidRPr="00412C23">
        <w:rPr>
          <w:rFonts w:ascii="Comic Sans MS" w:hAnsi="Comic Sans MS"/>
          <w:sz w:val="32"/>
          <w:szCs w:val="32"/>
        </w:rPr>
        <w:t xml:space="preserve">. </w:t>
      </w:r>
      <w:r>
        <w:rPr>
          <w:rFonts w:ascii="Comic Sans MS" w:hAnsi="Comic Sans MS"/>
          <w:sz w:val="32"/>
          <w:szCs w:val="32"/>
        </w:rPr>
        <w:t>Some of the activities we will be offering include:</w:t>
      </w:r>
    </w:p>
    <w:p w:rsidR="00412C23" w:rsidRPr="00412C23" w:rsidRDefault="00171A81" w:rsidP="00412C23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C0617" wp14:editId="60A264C3">
                <wp:simplePos x="0" y="0"/>
                <wp:positionH relativeFrom="column">
                  <wp:posOffset>3286125</wp:posOffset>
                </wp:positionH>
                <wp:positionV relativeFrom="paragraph">
                  <wp:posOffset>9525</wp:posOffset>
                </wp:positionV>
                <wp:extent cx="3139440" cy="4010025"/>
                <wp:effectExtent l="0" t="0" r="381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01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2C23" w:rsidRPr="00171A81" w:rsidRDefault="00171A81" w:rsidP="006376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171A81"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  <w:u w:val="single"/>
                              </w:rPr>
                              <w:t xml:space="preserve">Spring </w:t>
                            </w:r>
                            <w:r w:rsidR="0063760C" w:rsidRPr="00171A81"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  <w:u w:val="single"/>
                              </w:rPr>
                              <w:t>Career Development Events (CDE’s)</w:t>
                            </w:r>
                          </w:p>
                          <w:p w:rsidR="0063760C" w:rsidRPr="00791D21" w:rsidRDefault="0063760C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Livestock Judging</w:t>
                            </w:r>
                          </w:p>
                          <w:p w:rsidR="0063760C" w:rsidRPr="00791D21" w:rsidRDefault="0063760C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Horse Judging</w:t>
                            </w:r>
                          </w:p>
                          <w:p w:rsidR="0063760C" w:rsidRPr="00791D21" w:rsidRDefault="00171A81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Land Judging</w:t>
                            </w:r>
                          </w:p>
                          <w:p w:rsidR="0063760C" w:rsidRPr="00791D21" w:rsidRDefault="00171A81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Dairy Cattle Judging</w:t>
                            </w:r>
                          </w:p>
                          <w:p w:rsidR="0063760C" w:rsidRPr="00791D21" w:rsidRDefault="0063760C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Vet Med</w:t>
                            </w:r>
                          </w:p>
                          <w:p w:rsidR="00171A81" w:rsidRPr="00791D21" w:rsidRDefault="00171A81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Entomology</w:t>
                            </w:r>
                          </w:p>
                          <w:p w:rsidR="00171A81" w:rsidRPr="00791D21" w:rsidRDefault="00171A81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Homesite</w:t>
                            </w:r>
                            <w:proofErr w:type="spellEnd"/>
                          </w:p>
                          <w:p w:rsidR="00791D21" w:rsidRPr="00791D21" w:rsidRDefault="00791D21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Floral </w:t>
                            </w:r>
                          </w:p>
                          <w:p w:rsidR="00791D21" w:rsidRPr="00791D21" w:rsidRDefault="00791D21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Wool</w:t>
                            </w:r>
                          </w:p>
                          <w:p w:rsidR="0063760C" w:rsidRPr="00171A81" w:rsidRDefault="0063760C" w:rsidP="006376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171A81"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  <w:u w:val="single"/>
                              </w:rPr>
                              <w:t>Other FFA Activities</w:t>
                            </w:r>
                          </w:p>
                          <w:p w:rsidR="0063760C" w:rsidRPr="00791D21" w:rsidRDefault="0063760C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Greenhand</w:t>
                            </w:r>
                            <w:proofErr w:type="spellEnd"/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Social</w:t>
                            </w:r>
                          </w:p>
                          <w:p w:rsidR="0063760C" w:rsidRPr="00791D21" w:rsidRDefault="00171A81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Craft Show</w:t>
                            </w:r>
                          </w:p>
                          <w:p w:rsidR="0063760C" w:rsidRPr="00791D21" w:rsidRDefault="0063760C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FFA Banquet</w:t>
                            </w:r>
                          </w:p>
                          <w:p w:rsidR="00791D21" w:rsidRPr="00791D21" w:rsidRDefault="00791D21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Tour Guiding</w:t>
                            </w:r>
                          </w:p>
                          <w:p w:rsidR="00791D21" w:rsidRPr="00791D21" w:rsidRDefault="00791D21" w:rsidP="006376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Scholarships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06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75pt;margin-top:.75pt;width:247.2pt;height:31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" fillcolor="window" stroked="f" strokeweight=".5pt">
                <v:textbox>
                  <w:txbxContent>
                    <w:p w:rsidR="00412C23" w:rsidRPr="00171A81" w:rsidRDefault="00171A81" w:rsidP="006376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32"/>
                          <w:szCs w:val="36"/>
                          <w:u w:val="single"/>
                        </w:rPr>
                      </w:pPr>
                      <w:r w:rsidRPr="00171A81">
                        <w:rPr>
                          <w:rFonts w:ascii="Arial" w:hAnsi="Arial" w:cs="Arial"/>
                          <w:b/>
                          <w:sz w:val="32"/>
                          <w:szCs w:val="36"/>
                          <w:u w:val="single"/>
                        </w:rPr>
                        <w:t xml:space="preserve">Spring </w:t>
                      </w:r>
                      <w:r w:rsidR="0063760C" w:rsidRPr="00171A81">
                        <w:rPr>
                          <w:rFonts w:ascii="Arial" w:hAnsi="Arial" w:cs="Arial"/>
                          <w:b/>
                          <w:sz w:val="32"/>
                          <w:szCs w:val="36"/>
                          <w:u w:val="single"/>
                        </w:rPr>
                        <w:t>Career Development Events (CDE’s)</w:t>
                      </w:r>
                    </w:p>
                    <w:p w:rsidR="0063760C" w:rsidRPr="00791D21" w:rsidRDefault="0063760C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Livestock Judging</w:t>
                      </w:r>
                    </w:p>
                    <w:p w:rsidR="0063760C" w:rsidRPr="00791D21" w:rsidRDefault="0063760C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Horse Judging</w:t>
                      </w:r>
                    </w:p>
                    <w:p w:rsidR="0063760C" w:rsidRPr="00791D21" w:rsidRDefault="00171A81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Land Judging</w:t>
                      </w:r>
                    </w:p>
                    <w:p w:rsidR="0063760C" w:rsidRPr="00791D21" w:rsidRDefault="00171A81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Dairy Cattle Judging</w:t>
                      </w:r>
                    </w:p>
                    <w:p w:rsidR="0063760C" w:rsidRPr="00791D21" w:rsidRDefault="0063760C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Vet Med</w:t>
                      </w:r>
                    </w:p>
                    <w:p w:rsidR="00171A81" w:rsidRPr="00791D21" w:rsidRDefault="00171A81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Entomology</w:t>
                      </w:r>
                    </w:p>
                    <w:p w:rsidR="00171A81" w:rsidRPr="00791D21" w:rsidRDefault="00171A81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Homesite</w:t>
                      </w:r>
                      <w:proofErr w:type="spellEnd"/>
                    </w:p>
                    <w:p w:rsidR="00791D21" w:rsidRPr="00791D21" w:rsidRDefault="00791D21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Floral </w:t>
                      </w:r>
                    </w:p>
                    <w:p w:rsidR="00791D21" w:rsidRPr="00791D21" w:rsidRDefault="00791D21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Wool</w:t>
                      </w:r>
                    </w:p>
                    <w:p w:rsidR="0063760C" w:rsidRPr="00171A81" w:rsidRDefault="0063760C" w:rsidP="006376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32"/>
                          <w:szCs w:val="36"/>
                          <w:u w:val="single"/>
                        </w:rPr>
                      </w:pPr>
                      <w:r w:rsidRPr="00171A81">
                        <w:rPr>
                          <w:rFonts w:ascii="Arial" w:hAnsi="Arial" w:cs="Arial"/>
                          <w:b/>
                          <w:sz w:val="32"/>
                          <w:szCs w:val="36"/>
                          <w:u w:val="single"/>
                        </w:rPr>
                        <w:t>Other FFA Activities</w:t>
                      </w:r>
                    </w:p>
                    <w:p w:rsidR="0063760C" w:rsidRPr="00791D21" w:rsidRDefault="0063760C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Greenhand</w:t>
                      </w:r>
                      <w:proofErr w:type="spellEnd"/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Social</w:t>
                      </w:r>
                    </w:p>
                    <w:p w:rsidR="0063760C" w:rsidRPr="00791D21" w:rsidRDefault="00171A81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Craft Show</w:t>
                      </w:r>
                    </w:p>
                    <w:p w:rsidR="0063760C" w:rsidRPr="00791D21" w:rsidRDefault="0063760C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FFA Banquet</w:t>
                      </w:r>
                    </w:p>
                    <w:p w:rsidR="00791D21" w:rsidRPr="00791D21" w:rsidRDefault="00791D21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Tour Guiding</w:t>
                      </w:r>
                    </w:p>
                    <w:p w:rsidR="00791D21" w:rsidRPr="00791D21" w:rsidRDefault="00791D21" w:rsidP="006376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Scholarships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41247F" wp14:editId="1121F5D4">
                <wp:simplePos x="0" y="0"/>
                <wp:positionH relativeFrom="column">
                  <wp:posOffset>-438150</wp:posOffset>
                </wp:positionH>
                <wp:positionV relativeFrom="paragraph">
                  <wp:posOffset>228600</wp:posOffset>
                </wp:positionV>
                <wp:extent cx="3695700" cy="40081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00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C23" w:rsidRPr="00171A81" w:rsidRDefault="00171A81" w:rsidP="00171A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  <w:r w:rsidRPr="00171A81"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  <w:u w:val="single"/>
                              </w:rPr>
                              <w:t xml:space="preserve">Fall </w:t>
                            </w:r>
                            <w:r w:rsidR="00412C23" w:rsidRPr="00171A81"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  <w:u w:val="single"/>
                              </w:rPr>
                              <w:t>Leadership Development Events (LDE’s)</w:t>
                            </w:r>
                          </w:p>
                          <w:p w:rsidR="00412C23" w:rsidRPr="00791D21" w:rsidRDefault="00412C23" w:rsidP="00412C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Public Relations</w:t>
                            </w:r>
                          </w:p>
                          <w:p w:rsidR="00412C23" w:rsidRPr="00791D21" w:rsidRDefault="00412C23" w:rsidP="00412C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Skills Team</w:t>
                            </w:r>
                          </w:p>
                          <w:p w:rsidR="00412C23" w:rsidRPr="00791D21" w:rsidRDefault="00412C23" w:rsidP="00412C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Quiz Team</w:t>
                            </w:r>
                          </w:p>
                          <w:p w:rsidR="00412C23" w:rsidRPr="00791D21" w:rsidRDefault="00412C23" w:rsidP="00412C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Radio Team</w:t>
                            </w:r>
                          </w:p>
                          <w:p w:rsidR="00412C23" w:rsidRPr="00791D21" w:rsidRDefault="00412C23" w:rsidP="00412C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Creed Speaking</w:t>
                            </w:r>
                          </w:p>
                          <w:p w:rsidR="00412C23" w:rsidRPr="00791D21" w:rsidRDefault="00412C23" w:rsidP="00412C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Job Interview</w:t>
                            </w:r>
                          </w:p>
                          <w:p w:rsidR="00171A81" w:rsidRPr="00791D21" w:rsidRDefault="00171A81" w:rsidP="00412C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Ag </w:t>
                            </w:r>
                            <w:r w:rsidR="00791D21"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Issues/Advocacy</w:t>
                            </w:r>
                          </w:p>
                          <w:p w:rsidR="00791D21" w:rsidRPr="00791D21" w:rsidRDefault="00791D21" w:rsidP="002830D7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63760C" w:rsidRPr="00171A81" w:rsidRDefault="001514A2" w:rsidP="006376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  <w:u w:val="single"/>
                              </w:rPr>
                              <w:t xml:space="preserve">Fall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  <w:u w:val="single"/>
                              </w:rPr>
                              <w:t>Livestock</w:t>
                            </w:r>
                            <w:bookmarkStart w:id="0" w:name="_GoBack"/>
                            <w:bookmarkEnd w:id="0"/>
                            <w:r w:rsidR="0063760C" w:rsidRPr="00171A81"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  <w:u w:val="single"/>
                              </w:rPr>
                              <w:t xml:space="preserve"> Trips</w:t>
                            </w:r>
                          </w:p>
                          <w:p w:rsidR="0063760C" w:rsidRPr="00791D21" w:rsidRDefault="001514A2" w:rsidP="0063760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State Fair of Texas</w:t>
                            </w:r>
                          </w:p>
                          <w:p w:rsidR="00791D21" w:rsidRPr="00791D21" w:rsidRDefault="00791D21" w:rsidP="0063760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91D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Washington Co. Fair</w:t>
                            </w:r>
                          </w:p>
                          <w:p w:rsidR="0063760C" w:rsidRPr="0063760C" w:rsidRDefault="0063760C" w:rsidP="0063760C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12C23" w:rsidRDefault="00412C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247F" id="Text Box 1" o:spid="_x0000_s1027" type="#_x0000_t202" style="position:absolute;margin-left:-34.5pt;margin-top:18pt;width:291pt;height:31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" fillcolor="white [3201]" stroked="f" strokeweight=".5pt">
                <v:textbox>
                  <w:txbxContent>
                    <w:p w:rsidR="00412C23" w:rsidRPr="00171A81" w:rsidRDefault="00171A81" w:rsidP="00171A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  <w:r w:rsidRPr="00171A81">
                        <w:rPr>
                          <w:rFonts w:ascii="Arial" w:hAnsi="Arial" w:cs="Arial"/>
                          <w:b/>
                          <w:sz w:val="32"/>
                          <w:szCs w:val="36"/>
                          <w:u w:val="single"/>
                        </w:rPr>
                        <w:t xml:space="preserve">Fall </w:t>
                      </w:r>
                      <w:r w:rsidR="00412C23" w:rsidRPr="00171A81">
                        <w:rPr>
                          <w:rFonts w:ascii="Arial" w:hAnsi="Arial" w:cs="Arial"/>
                          <w:b/>
                          <w:sz w:val="32"/>
                          <w:szCs w:val="36"/>
                          <w:u w:val="single"/>
                        </w:rPr>
                        <w:t>Leadership Development Events (LDE’s)</w:t>
                      </w:r>
                    </w:p>
                    <w:p w:rsidR="00412C23" w:rsidRPr="00791D21" w:rsidRDefault="00412C23" w:rsidP="00412C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Public Relations</w:t>
                      </w:r>
                    </w:p>
                    <w:p w:rsidR="00412C23" w:rsidRPr="00791D21" w:rsidRDefault="00412C23" w:rsidP="00412C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Skills Team</w:t>
                      </w:r>
                    </w:p>
                    <w:p w:rsidR="00412C23" w:rsidRPr="00791D21" w:rsidRDefault="00412C23" w:rsidP="00412C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Quiz Team</w:t>
                      </w:r>
                    </w:p>
                    <w:p w:rsidR="00412C23" w:rsidRPr="00791D21" w:rsidRDefault="00412C23" w:rsidP="00412C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Radio Team</w:t>
                      </w:r>
                    </w:p>
                    <w:p w:rsidR="00412C23" w:rsidRPr="00791D21" w:rsidRDefault="00412C23" w:rsidP="00412C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Creed Speaking</w:t>
                      </w:r>
                    </w:p>
                    <w:p w:rsidR="00412C23" w:rsidRPr="00791D21" w:rsidRDefault="00412C23" w:rsidP="00412C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Job Interview</w:t>
                      </w:r>
                    </w:p>
                    <w:p w:rsidR="00171A81" w:rsidRPr="00791D21" w:rsidRDefault="00171A81" w:rsidP="00412C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Ag </w:t>
                      </w:r>
                      <w:r w:rsidR="00791D21"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Issues/Advocacy</w:t>
                      </w:r>
                    </w:p>
                    <w:p w:rsidR="00791D21" w:rsidRPr="00791D21" w:rsidRDefault="00791D21" w:rsidP="002830D7">
                      <w:pPr>
                        <w:pStyle w:val="ListParagraph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</w:p>
                    <w:p w:rsidR="0063760C" w:rsidRPr="00171A81" w:rsidRDefault="001514A2" w:rsidP="006376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6"/>
                          <w:u w:val="single"/>
                        </w:rPr>
                        <w:t xml:space="preserve">Fall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6"/>
                          <w:u w:val="single"/>
                        </w:rPr>
                        <w:t>Livestock</w:t>
                      </w:r>
                      <w:bookmarkStart w:id="1" w:name="_GoBack"/>
                      <w:bookmarkEnd w:id="1"/>
                      <w:r w:rsidR="0063760C" w:rsidRPr="00171A81">
                        <w:rPr>
                          <w:rFonts w:ascii="Arial" w:hAnsi="Arial" w:cs="Arial"/>
                          <w:b/>
                          <w:sz w:val="32"/>
                          <w:szCs w:val="36"/>
                          <w:u w:val="single"/>
                        </w:rPr>
                        <w:t xml:space="preserve"> Trips</w:t>
                      </w:r>
                    </w:p>
                    <w:p w:rsidR="0063760C" w:rsidRPr="00791D21" w:rsidRDefault="001514A2" w:rsidP="0063760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State Fair of Texas</w:t>
                      </w:r>
                    </w:p>
                    <w:p w:rsidR="00791D21" w:rsidRPr="00791D21" w:rsidRDefault="00791D21" w:rsidP="0063760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91D21">
                        <w:rPr>
                          <w:rFonts w:ascii="Arial" w:hAnsi="Arial" w:cs="Arial"/>
                          <w:sz w:val="24"/>
                          <w:szCs w:val="24"/>
                        </w:rPr>
                        <w:t>Washington Co. Fair</w:t>
                      </w:r>
                    </w:p>
                    <w:p w:rsidR="0063760C" w:rsidRPr="0063760C" w:rsidRDefault="0063760C" w:rsidP="0063760C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412C23" w:rsidRDefault="00412C23"/>
                  </w:txbxContent>
                </v:textbox>
              </v:shape>
            </w:pict>
          </mc:Fallback>
        </mc:AlternateContent>
      </w:r>
    </w:p>
    <w:p w:rsidR="00412C23" w:rsidRDefault="00412C23" w:rsidP="00412C23">
      <w:pPr>
        <w:spacing w:line="480" w:lineRule="auto"/>
        <w:jc w:val="center"/>
        <w:rPr>
          <w:rFonts w:ascii="Comic Sans MS" w:hAnsi="Comic Sans MS"/>
          <w:b/>
          <w:sz w:val="48"/>
          <w:szCs w:val="48"/>
        </w:rPr>
      </w:pPr>
    </w:p>
    <w:p w:rsidR="00412C23" w:rsidRPr="00412C23" w:rsidRDefault="00171A81" w:rsidP="00412C2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006AE" wp14:editId="240D15F5">
                <wp:simplePos x="0" y="0"/>
                <wp:positionH relativeFrom="column">
                  <wp:posOffset>2790825</wp:posOffset>
                </wp:positionH>
                <wp:positionV relativeFrom="paragraph">
                  <wp:posOffset>2708910</wp:posOffset>
                </wp:positionV>
                <wp:extent cx="3792855" cy="1704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85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60C" w:rsidRPr="00171A81" w:rsidRDefault="0063760C" w:rsidP="0057589E">
                            <w:pPr>
                              <w:jc w:val="center"/>
                              <w:rPr>
                                <w:rFonts w:ascii="Showcard Gothic" w:hAnsi="Showcard Gothic"/>
                                <w:sz w:val="36"/>
                                <w:szCs w:val="40"/>
                              </w:rPr>
                            </w:pPr>
                            <w:r w:rsidRPr="00171A81">
                              <w:rPr>
                                <w:rFonts w:ascii="Showcard Gothic" w:hAnsi="Showcard Gothic"/>
                                <w:sz w:val="36"/>
                                <w:szCs w:val="40"/>
                              </w:rPr>
                              <w:t>And so much More…….</w:t>
                            </w:r>
                          </w:p>
                          <w:p w:rsidR="0063760C" w:rsidRPr="00171A81" w:rsidRDefault="0063760C" w:rsidP="006376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171A81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National FFA Dues</w:t>
                            </w:r>
                          </w:p>
                          <w:p w:rsidR="0063760C" w:rsidRPr="00171A81" w:rsidRDefault="0063760C" w:rsidP="006376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171A81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State FFA Dues</w:t>
                            </w:r>
                          </w:p>
                          <w:p w:rsidR="0063760C" w:rsidRPr="00171A81" w:rsidRDefault="0063760C" w:rsidP="006376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171A81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Area III Dues</w:t>
                            </w:r>
                          </w:p>
                          <w:p w:rsidR="0063760C" w:rsidRPr="00171A81" w:rsidRDefault="0063760C" w:rsidP="006376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171A81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District VII Dues</w:t>
                            </w:r>
                          </w:p>
                          <w:p w:rsidR="0063760C" w:rsidRPr="0063760C" w:rsidRDefault="0063760C" w:rsidP="00B946D3">
                            <w:pPr>
                              <w:pStyle w:val="ListParagrap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06AE" id="Text Box 3" o:spid="_x0000_s1028" type="#_x0000_t202" style="position:absolute;left:0;text-align:left;margin-left:219.75pt;margin-top:213.3pt;width:298.6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" fillcolor="white [3201]" stroked="f" strokeweight=".5pt">
                <v:textbox>
                  <w:txbxContent>
                    <w:p w:rsidR="0063760C" w:rsidRPr="00171A81" w:rsidRDefault="0063760C" w:rsidP="0057589E">
                      <w:pPr>
                        <w:jc w:val="center"/>
                        <w:rPr>
                          <w:rFonts w:ascii="Showcard Gothic" w:hAnsi="Showcard Gothic"/>
                          <w:sz w:val="36"/>
                          <w:szCs w:val="40"/>
                        </w:rPr>
                      </w:pPr>
                      <w:r w:rsidRPr="00171A81">
                        <w:rPr>
                          <w:rFonts w:ascii="Showcard Gothic" w:hAnsi="Showcard Gothic"/>
                          <w:sz w:val="36"/>
                          <w:szCs w:val="40"/>
                        </w:rPr>
                        <w:t>And so much More…….</w:t>
                      </w:r>
                    </w:p>
                    <w:p w:rsidR="0063760C" w:rsidRPr="00171A81" w:rsidRDefault="0063760C" w:rsidP="006376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171A81">
                        <w:rPr>
                          <w:rFonts w:ascii="Comic Sans MS" w:hAnsi="Comic Sans MS"/>
                          <w:sz w:val="28"/>
                          <w:szCs w:val="32"/>
                        </w:rPr>
                        <w:t>National FFA Dues</w:t>
                      </w:r>
                    </w:p>
                    <w:p w:rsidR="0063760C" w:rsidRPr="00171A81" w:rsidRDefault="0063760C" w:rsidP="006376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171A81">
                        <w:rPr>
                          <w:rFonts w:ascii="Comic Sans MS" w:hAnsi="Comic Sans MS"/>
                          <w:sz w:val="28"/>
                          <w:szCs w:val="32"/>
                        </w:rPr>
                        <w:t>State FFA Dues</w:t>
                      </w:r>
                    </w:p>
                    <w:p w:rsidR="0063760C" w:rsidRPr="00171A81" w:rsidRDefault="0063760C" w:rsidP="006376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171A81">
                        <w:rPr>
                          <w:rFonts w:ascii="Comic Sans MS" w:hAnsi="Comic Sans MS"/>
                          <w:sz w:val="28"/>
                          <w:szCs w:val="32"/>
                        </w:rPr>
                        <w:t>Area III Dues</w:t>
                      </w:r>
                    </w:p>
                    <w:p w:rsidR="0063760C" w:rsidRPr="00171A81" w:rsidRDefault="0063760C" w:rsidP="006376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171A81">
                        <w:rPr>
                          <w:rFonts w:ascii="Comic Sans MS" w:hAnsi="Comic Sans MS"/>
                          <w:sz w:val="28"/>
                          <w:szCs w:val="32"/>
                        </w:rPr>
                        <w:t>District VII Dues</w:t>
                      </w:r>
                    </w:p>
                    <w:p w:rsidR="0063760C" w:rsidRPr="0063760C" w:rsidRDefault="0063760C" w:rsidP="00B946D3">
                      <w:pPr>
                        <w:pStyle w:val="ListParagrap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89E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C6F8357" wp14:editId="5D0EA00F">
            <wp:simplePos x="0" y="0"/>
            <wp:positionH relativeFrom="column">
              <wp:posOffset>350520</wp:posOffset>
            </wp:positionH>
            <wp:positionV relativeFrom="paragraph">
              <wp:posOffset>2943225</wp:posOffset>
            </wp:positionV>
            <wp:extent cx="1371600" cy="17119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a_emble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2C23" w:rsidRPr="00412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01A0"/>
    <w:multiLevelType w:val="hybridMultilevel"/>
    <w:tmpl w:val="06CCF9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663"/>
    <w:multiLevelType w:val="hybridMultilevel"/>
    <w:tmpl w:val="8C066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0659"/>
    <w:multiLevelType w:val="hybridMultilevel"/>
    <w:tmpl w:val="69566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23"/>
    <w:rsid w:val="001514A2"/>
    <w:rsid w:val="00171A81"/>
    <w:rsid w:val="002830D7"/>
    <w:rsid w:val="00412C23"/>
    <w:rsid w:val="0057589E"/>
    <w:rsid w:val="005A37F1"/>
    <w:rsid w:val="0063760C"/>
    <w:rsid w:val="006C60B3"/>
    <w:rsid w:val="00791D21"/>
    <w:rsid w:val="008F25A0"/>
    <w:rsid w:val="00B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FC0C"/>
  <w15:docId w15:val="{9BEFC523-8851-4A1D-9818-10C296F0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Fairbanks ISD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Corey Taylor</cp:lastModifiedBy>
  <cp:revision>7</cp:revision>
  <dcterms:created xsi:type="dcterms:W3CDTF">2012-08-23T19:22:00Z</dcterms:created>
  <dcterms:modified xsi:type="dcterms:W3CDTF">2018-08-07T15:09:00Z</dcterms:modified>
</cp:coreProperties>
</file>